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94" w:rsidRPr="00B40FAB" w:rsidRDefault="005225ED" w:rsidP="002E4E1E">
      <w:pPr>
        <w:pStyle w:val="Heading2"/>
        <w:jc w:val="center"/>
        <w:rPr>
          <w:sz w:val="28"/>
          <w:lang w:val="ka-GE"/>
        </w:rPr>
      </w:pPr>
      <w:r w:rsidRPr="00B40FAB">
        <w:rPr>
          <w:rFonts w:ascii="Sylfaen" w:hAnsi="Sylfaen" w:cs="Sylfaen"/>
          <w:sz w:val="28"/>
          <w:lang w:val="ka-GE"/>
        </w:rPr>
        <w:t>ელექტრონული</w:t>
      </w:r>
      <w:r w:rsidRPr="00B40FAB">
        <w:rPr>
          <w:sz w:val="28"/>
          <w:lang w:val="ka-GE"/>
        </w:rPr>
        <w:t xml:space="preserve"> </w:t>
      </w:r>
      <w:r w:rsidRPr="00B40FAB">
        <w:rPr>
          <w:rFonts w:ascii="Sylfaen" w:hAnsi="Sylfaen" w:cs="Sylfaen"/>
          <w:sz w:val="28"/>
          <w:lang w:val="ka-GE"/>
        </w:rPr>
        <w:t>რეცეპტები</w:t>
      </w:r>
    </w:p>
    <w:p w:rsidR="008F309B" w:rsidRDefault="008F309B" w:rsidP="008F309B">
      <w:pPr>
        <w:spacing w:after="0" w:line="240" w:lineRule="auto"/>
        <w:jc w:val="both"/>
        <w:rPr>
          <w:rStyle w:val="Heading3Char"/>
          <w:rFonts w:ascii="Sylfaen" w:hAnsi="Sylfaen" w:cs="Sylfaen"/>
        </w:rPr>
      </w:pPr>
    </w:p>
    <w:p w:rsidR="008F309B" w:rsidRDefault="008F309B" w:rsidP="008F309B">
      <w:pPr>
        <w:spacing w:after="0" w:line="240" w:lineRule="auto"/>
        <w:jc w:val="both"/>
        <w:rPr>
          <w:rStyle w:val="Heading3Char"/>
          <w:rFonts w:ascii="Sylfaen" w:hAnsi="Sylfaen" w:cs="Sylfaen"/>
          <w:lang w:val="ka-GE"/>
        </w:rPr>
      </w:pPr>
      <w:proofErr w:type="spellStart"/>
      <w:proofErr w:type="gramStart"/>
      <w:r w:rsidRPr="00B40FAB">
        <w:rPr>
          <w:rStyle w:val="Heading3Char"/>
          <w:rFonts w:ascii="Sylfaen" w:hAnsi="Sylfaen" w:cs="Sylfaen"/>
        </w:rPr>
        <w:t>პროექტის</w:t>
      </w:r>
      <w:proofErr w:type="spellEnd"/>
      <w:proofErr w:type="gramEnd"/>
      <w:r>
        <w:rPr>
          <w:rStyle w:val="Heading3Char"/>
          <w:rFonts w:ascii="Sylfaen" w:hAnsi="Sylfaen" w:cs="Sylfaen"/>
          <w:lang w:val="ka-GE"/>
        </w:rPr>
        <w:t xml:space="preserve"> </w:t>
      </w:r>
      <w:proofErr w:type="spellStart"/>
      <w:r w:rsidRPr="00B40FAB">
        <w:rPr>
          <w:rStyle w:val="Heading3Char"/>
          <w:rFonts w:ascii="Sylfaen" w:hAnsi="Sylfaen" w:cs="Sylfaen"/>
        </w:rPr>
        <w:t>მნიშვნელობა</w:t>
      </w:r>
      <w:proofErr w:type="spellEnd"/>
      <w:r>
        <w:rPr>
          <w:rStyle w:val="Heading3Char"/>
          <w:rFonts w:ascii="Sylfaen" w:hAnsi="Sylfaen" w:cs="Sylfaen"/>
          <w:lang w:val="ka-GE"/>
        </w:rPr>
        <w:t>:</w:t>
      </w:r>
    </w:p>
    <w:p w:rsidR="008F309B" w:rsidRPr="008F309B" w:rsidRDefault="008F309B" w:rsidP="008F309B">
      <w:pPr>
        <w:spacing w:after="0" w:line="240" w:lineRule="auto"/>
        <w:jc w:val="both"/>
        <w:rPr>
          <w:rFonts w:ascii="Sylfaen" w:eastAsiaTheme="majorEastAsia" w:hAnsi="Sylfaen" w:cs="Sylfaen"/>
          <w:b/>
          <w:bCs/>
          <w:color w:val="4F81BD" w:themeColor="accent1"/>
          <w:lang w:val="ka-GE"/>
        </w:rPr>
      </w:pPr>
    </w:p>
    <w:p w:rsidR="005225ED" w:rsidRPr="00B40FAB" w:rsidRDefault="008F309B" w:rsidP="002E4E1E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ჯანდაცვის და სამედიცინო მომსახურების ეფექტურობის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მისაღწევად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,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შრომის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,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და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დაცვის სამინისტრომ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დაიწყო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რეცეპტების პროექტი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. ელექტრონული რეცეპტები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არის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ცენტრალიზებული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სისტემა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გამოყენებული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იქნება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ყველა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ექიმის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,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პაციენტისა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და</w:t>
      </w:r>
      <w:r w:rsidR="005225ED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5225ED" w:rsidRPr="00B40FAB">
        <w:rPr>
          <w:rFonts w:ascii="Sylfaen" w:hAnsi="Sylfaen" w:cs="Sylfaen"/>
          <w:sz w:val="24"/>
          <w:szCs w:val="24"/>
          <w:lang w:val="ka-GE"/>
        </w:rPr>
        <w:t>აფთიაქის მიერ.</w:t>
      </w:r>
    </w:p>
    <w:p w:rsidR="005225ED" w:rsidRPr="008F309B" w:rsidRDefault="005225ED" w:rsidP="002E4E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B7A0B" w:rsidRPr="00B40FAB" w:rsidRDefault="005225ED" w:rsidP="002E4E1E">
      <w:pPr>
        <w:jc w:val="both"/>
        <w:rPr>
          <w:rFonts w:ascii="Sylfaen" w:hAnsi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t xml:space="preserve">ელექტრონული 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რეცეპტების </w:t>
      </w:r>
      <w:r w:rsidR="008F309B">
        <w:rPr>
          <w:rFonts w:ascii="Sylfaen" w:hAnsi="Sylfaen" w:cs="Sylfaen"/>
          <w:sz w:val="24"/>
          <w:szCs w:val="24"/>
          <w:lang w:val="ka-GE"/>
        </w:rPr>
        <w:t>ტესტირება დაიწყო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 2016 წლის 1 აგვისტოს</w:t>
      </w:r>
      <w:r w:rsidR="00AB7A0B">
        <w:rPr>
          <w:rFonts w:ascii="Sylfaen" w:hAnsi="Sylfaen" w:cs="Sylfaen"/>
          <w:sz w:val="24"/>
          <w:szCs w:val="24"/>
          <w:lang w:val="ka-GE"/>
        </w:rPr>
        <w:t xml:space="preserve"> და მასში შეზღუდულად მონაწილეობდნენ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პროვაიდერი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ქსელები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დან,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საოჯახო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მედიცინის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ცენტრებიდან, ფარმაცევტული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ქსელებიდან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და</w:t>
      </w:r>
      <w:r w:rsidR="00AB7A0B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>აფთიაქებიდან</w:t>
      </w:r>
      <w:r w:rsidR="00AB7A0B">
        <w:rPr>
          <w:rFonts w:ascii="Sylfaen" w:hAnsi="Sylfaen" w:cs="Sylfaen"/>
          <w:sz w:val="24"/>
          <w:szCs w:val="24"/>
          <w:lang w:val="ka-GE"/>
        </w:rPr>
        <w:t>.</w:t>
      </w:r>
      <w:r w:rsidR="00AB7A0B" w:rsidRPr="00B40FA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B7A0B">
        <w:rPr>
          <w:rFonts w:ascii="Sylfaen" w:hAnsi="Sylfaen" w:cs="Sylfaen"/>
          <w:sz w:val="24"/>
          <w:szCs w:val="24"/>
          <w:lang w:val="ka-GE"/>
        </w:rPr>
        <w:t xml:space="preserve">როდესაც მოხდა პროცესების </w:t>
      </w:r>
      <w:r w:rsidR="008F309B">
        <w:rPr>
          <w:rFonts w:ascii="Sylfaen" w:hAnsi="Sylfaen" w:cs="Sylfaen"/>
          <w:sz w:val="24"/>
          <w:szCs w:val="24"/>
          <w:lang w:val="ka-GE"/>
        </w:rPr>
        <w:t>და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ზუსტება</w:t>
      </w:r>
      <w:r w:rsidR="00AB7A0B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 xml:space="preserve"> ლოკალური </w:t>
      </w:r>
      <w:r w:rsidRPr="00B40FAB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="002E4E1E">
        <w:rPr>
          <w:rFonts w:ascii="Sylfaen" w:hAnsi="Sylfaen" w:cs="Sylfaen"/>
          <w:sz w:val="24"/>
          <w:szCs w:val="24"/>
          <w:lang w:val="ka-GE"/>
        </w:rPr>
        <w:t>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 xml:space="preserve">გამოსწორება. </w:t>
      </w:r>
      <w:r w:rsidR="008F309B">
        <w:rPr>
          <w:rFonts w:ascii="Sylfaen" w:hAnsi="Sylfaen"/>
          <w:sz w:val="24"/>
          <w:szCs w:val="24"/>
          <w:lang w:val="ka-GE"/>
        </w:rPr>
        <w:t xml:space="preserve">ელექტრონული რეცეპტი </w:t>
      </w:r>
      <w:r w:rsidRPr="00B40FAB">
        <w:rPr>
          <w:rFonts w:ascii="Sylfaen" w:hAnsi="Sylfaen" w:cs="Sylfaen"/>
          <w:sz w:val="24"/>
          <w:szCs w:val="24"/>
          <w:lang w:val="ka-GE"/>
        </w:rPr>
        <w:t>ეტაპობრივად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 xml:space="preserve">გავრცელდება </w:t>
      </w:r>
      <w:r w:rsidRPr="00B40FAB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ყველა</w:t>
      </w:r>
      <w:r w:rsidR="00DC3A54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 xml:space="preserve">დაწესებულებასა </w:t>
      </w:r>
      <w:r w:rsidRPr="00B40FAB">
        <w:rPr>
          <w:rFonts w:ascii="Sylfaen" w:hAnsi="Sylfaen" w:cs="Sylfaen"/>
          <w:sz w:val="24"/>
          <w:szCs w:val="24"/>
          <w:lang w:val="ka-GE"/>
        </w:rPr>
        <w:t>და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2E4E1E">
        <w:rPr>
          <w:rFonts w:ascii="Sylfaen" w:hAnsi="Sylfaen" w:cs="Sylfaen"/>
          <w:sz w:val="24"/>
          <w:szCs w:val="24"/>
          <w:lang w:val="ka-GE"/>
        </w:rPr>
        <w:t>აფთიაქ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ში</w:t>
      </w:r>
      <w:r w:rsidR="00AB7A0B">
        <w:rPr>
          <w:rFonts w:ascii="Sylfaen" w:hAnsi="Sylfaen" w:cs="Sylfaen"/>
          <w:sz w:val="24"/>
          <w:szCs w:val="24"/>
          <w:lang w:val="ka-GE"/>
        </w:rPr>
        <w:t>, და</w:t>
      </w:r>
      <w:r w:rsidR="002E4E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C3A54" w:rsidRPr="00B40FAB">
        <w:rPr>
          <w:rFonts w:ascii="Sylfaen" w:hAnsi="Sylfaen"/>
          <w:sz w:val="24"/>
          <w:szCs w:val="24"/>
          <w:lang w:val="ka-GE"/>
        </w:rPr>
        <w:t xml:space="preserve">ყველა დაწესებულება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 xml:space="preserve">ჩაერთვება </w:t>
      </w:r>
      <w:r w:rsidR="00DC3A54" w:rsidRPr="00B40FAB">
        <w:rPr>
          <w:rFonts w:ascii="Sylfaen" w:hAnsi="Sylfaen"/>
          <w:sz w:val="24"/>
          <w:szCs w:val="24"/>
          <w:lang w:val="ka-GE"/>
        </w:rPr>
        <w:t xml:space="preserve">ელექტრონული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რეცეპტები</w:t>
      </w:r>
      <w:r w:rsidR="00DC3A54" w:rsidRPr="00B40FAB">
        <w:rPr>
          <w:rFonts w:ascii="Sylfaen" w:hAnsi="Sylfaen"/>
          <w:sz w:val="24"/>
          <w:szCs w:val="24"/>
          <w:lang w:val="ka-GE"/>
        </w:rPr>
        <w:t>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სისტემა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ში</w:t>
      </w:r>
      <w:r w:rsidRPr="00B40FAB">
        <w:rPr>
          <w:rFonts w:ascii="Sylfaen" w:hAnsi="Sylfaen"/>
          <w:sz w:val="24"/>
          <w:szCs w:val="24"/>
          <w:lang w:val="ka-GE"/>
        </w:rPr>
        <w:t>.</w:t>
      </w:r>
    </w:p>
    <w:p w:rsidR="002E4E1E" w:rsidRDefault="00DC3A54" w:rsidP="002E4E1E">
      <w:pPr>
        <w:pStyle w:val="Heading3"/>
        <w:rPr>
          <w:lang w:val="ka-GE"/>
        </w:rPr>
      </w:pPr>
      <w:r w:rsidRPr="002E4E1E">
        <w:rPr>
          <w:rFonts w:ascii="Sylfaen" w:hAnsi="Sylfaen" w:cs="Sylfaen"/>
          <w:lang w:val="ka-GE"/>
        </w:rPr>
        <w:t>ძირითადი</w:t>
      </w:r>
      <w:r w:rsidRPr="002E4E1E">
        <w:rPr>
          <w:lang w:val="ka-GE"/>
        </w:rPr>
        <w:t xml:space="preserve"> </w:t>
      </w:r>
      <w:r w:rsidRPr="002E4E1E">
        <w:rPr>
          <w:rFonts w:ascii="Sylfaen" w:hAnsi="Sylfaen" w:cs="Sylfaen"/>
          <w:lang w:val="ka-GE"/>
        </w:rPr>
        <w:t>სარგებელი</w:t>
      </w:r>
      <w:r w:rsidRPr="00B40FAB">
        <w:rPr>
          <w:lang w:val="ka-GE"/>
        </w:rPr>
        <w:t>:</w:t>
      </w:r>
    </w:p>
    <w:p w:rsidR="002E4E1E" w:rsidRDefault="00DC3A54" w:rsidP="002E4E1E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br/>
        <w:t xml:space="preserve">- </w:t>
      </w:r>
      <w:r w:rsidR="00AB7A0B">
        <w:rPr>
          <w:rFonts w:ascii="Sylfaen" w:hAnsi="Sylfaen" w:cs="Sylfaen"/>
          <w:sz w:val="24"/>
          <w:szCs w:val="24"/>
          <w:lang w:val="ka-GE"/>
        </w:rPr>
        <w:t xml:space="preserve">პაციენტებს </w:t>
      </w:r>
      <w:r w:rsidRPr="00B40FAB">
        <w:rPr>
          <w:rFonts w:ascii="Sylfaen" w:hAnsi="Sylfaen" w:cs="Sylfaen"/>
          <w:sz w:val="24"/>
          <w:szCs w:val="24"/>
          <w:lang w:val="ka-GE"/>
        </w:rPr>
        <w:t>აღარ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ექნება</w:t>
      </w:r>
      <w:r w:rsidR="00AB7A0B">
        <w:rPr>
          <w:rFonts w:ascii="Sylfaen" w:hAnsi="Sylfaen" w:cs="Sylfaen"/>
          <w:sz w:val="24"/>
          <w:szCs w:val="24"/>
          <w:lang w:val="ka-GE"/>
        </w:rPr>
        <w:t>თ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 სადარდებელი</w:t>
      </w:r>
      <w:r w:rsidR="002E4E1E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რეცეპტების ქაღალდის</w:t>
      </w:r>
      <w:r w:rsidRPr="00B40FAB">
        <w:rPr>
          <w:rFonts w:ascii="Sylfaen" w:hAnsi="Sylfaen"/>
          <w:sz w:val="24"/>
          <w:szCs w:val="24"/>
          <w:lang w:val="ka-GE"/>
        </w:rPr>
        <w:t xml:space="preserve"> მატარებლების ტარებ</w:t>
      </w:r>
      <w:r w:rsidR="002E4E1E">
        <w:rPr>
          <w:rFonts w:ascii="Sylfaen" w:hAnsi="Sylfaen"/>
          <w:sz w:val="24"/>
          <w:szCs w:val="24"/>
          <w:lang w:val="ka-GE"/>
        </w:rPr>
        <w:t>ა</w:t>
      </w:r>
      <w:r w:rsidRPr="00B40FAB">
        <w:rPr>
          <w:rFonts w:ascii="Sylfaen" w:hAnsi="Sylfaen"/>
          <w:sz w:val="24"/>
          <w:szCs w:val="24"/>
          <w:lang w:val="ka-GE"/>
        </w:rPr>
        <w:t xml:space="preserve">სა </w:t>
      </w:r>
      <w:r w:rsidRPr="00B40FAB">
        <w:rPr>
          <w:rFonts w:ascii="Sylfaen" w:hAnsi="Sylfaen" w:cs="Sylfaen"/>
          <w:sz w:val="24"/>
          <w:szCs w:val="24"/>
          <w:lang w:val="ka-GE"/>
        </w:rPr>
        <w:t>ან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დაკარგვაზე</w:t>
      </w:r>
      <w:r w:rsidR="00262BE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E4E1E" w:rsidRDefault="00DC3A54" w:rsidP="002E4E1E">
      <w:pPr>
        <w:jc w:val="both"/>
        <w:rPr>
          <w:rFonts w:ascii="Sylfaen" w:hAnsi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t xml:space="preserve">- </w:t>
      </w:r>
      <w:r w:rsidRPr="00B40FAB">
        <w:rPr>
          <w:rFonts w:ascii="Sylfaen" w:hAnsi="Sylfaen" w:cs="Sylfaen"/>
          <w:sz w:val="24"/>
          <w:szCs w:val="24"/>
          <w:lang w:val="ka-GE"/>
        </w:rPr>
        <w:t>დრო</w:t>
      </w:r>
      <w:r w:rsidRPr="00B40FAB">
        <w:rPr>
          <w:rFonts w:ascii="Sylfaen" w:hAnsi="Sylfaen"/>
          <w:sz w:val="24"/>
          <w:szCs w:val="24"/>
          <w:lang w:val="ka-GE"/>
        </w:rPr>
        <w:t xml:space="preserve">ის შემცირება </w:t>
      </w:r>
      <w:r w:rsidR="00AB7A0B">
        <w:rPr>
          <w:rFonts w:ascii="Sylfaen" w:hAnsi="Sylfaen"/>
          <w:sz w:val="24"/>
          <w:szCs w:val="24"/>
          <w:lang w:val="ka-GE"/>
        </w:rPr>
        <w:t xml:space="preserve">ხანგრძლივად მოხმარებადი </w:t>
      </w:r>
      <w:r w:rsidRPr="00B40FAB">
        <w:rPr>
          <w:rFonts w:ascii="Sylfaen" w:hAnsi="Sylfaen" w:cs="Sylfaen"/>
          <w:sz w:val="24"/>
          <w:szCs w:val="24"/>
          <w:lang w:val="ka-GE"/>
        </w:rPr>
        <w:t>მედიკამენტებ</w:t>
      </w:r>
      <w:r w:rsidR="002E4E1E">
        <w:rPr>
          <w:rFonts w:ascii="Sylfaen" w:hAnsi="Sylfaen" w:cs="Sylfaen"/>
          <w:sz w:val="24"/>
          <w:szCs w:val="24"/>
          <w:lang w:val="ka-GE"/>
        </w:rPr>
        <w:t>ზე</w:t>
      </w:r>
      <w:r w:rsidRPr="00B40FAB">
        <w:rPr>
          <w:rFonts w:ascii="Sylfaen" w:hAnsi="Sylfaen"/>
          <w:sz w:val="24"/>
          <w:szCs w:val="24"/>
          <w:lang w:val="ka-GE"/>
        </w:rPr>
        <w:t xml:space="preserve"> დანიშნულებების </w:t>
      </w:r>
      <w:r w:rsidRPr="00B40FAB">
        <w:rPr>
          <w:rFonts w:ascii="Sylfaen" w:hAnsi="Sylfaen" w:cs="Sylfaen"/>
          <w:sz w:val="24"/>
          <w:szCs w:val="24"/>
          <w:lang w:val="ka-GE"/>
        </w:rPr>
        <w:t>შესავსებებად</w:t>
      </w:r>
      <w:r w:rsidRPr="00B40FAB">
        <w:rPr>
          <w:rFonts w:ascii="Sylfaen" w:hAnsi="Sylfaen"/>
          <w:sz w:val="24"/>
          <w:szCs w:val="24"/>
          <w:lang w:val="ka-GE"/>
        </w:rPr>
        <w:t xml:space="preserve"> - </w:t>
      </w:r>
      <w:r w:rsidRPr="00B40FAB">
        <w:rPr>
          <w:rFonts w:ascii="Sylfaen" w:hAnsi="Sylfaen" w:cs="Sylfaen"/>
          <w:sz w:val="24"/>
          <w:szCs w:val="24"/>
          <w:lang w:val="ka-GE"/>
        </w:rPr>
        <w:t>პაციენტს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ექიმთან დაკავშირება შეეძლება ელ</w:t>
      </w:r>
      <w:r w:rsidRPr="00B40FAB">
        <w:rPr>
          <w:rFonts w:ascii="Sylfaen" w:hAnsi="Sylfaen"/>
          <w:sz w:val="24"/>
          <w:szCs w:val="24"/>
          <w:lang w:val="ka-GE"/>
        </w:rPr>
        <w:t>-</w:t>
      </w:r>
      <w:r w:rsidRPr="00B40FAB">
        <w:rPr>
          <w:rFonts w:ascii="Sylfaen" w:hAnsi="Sylfaen" w:cs="Sylfaen"/>
          <w:sz w:val="24"/>
          <w:szCs w:val="24"/>
          <w:lang w:val="ka-GE"/>
        </w:rPr>
        <w:t>ფოსტით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ან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ტელეფონით</w:t>
      </w:r>
      <w:r w:rsidRPr="00B40FAB">
        <w:rPr>
          <w:rFonts w:ascii="Sylfaen" w:hAnsi="Sylfaen"/>
          <w:sz w:val="24"/>
          <w:szCs w:val="24"/>
          <w:lang w:val="ka-GE"/>
        </w:rPr>
        <w:t xml:space="preserve">, </w:t>
      </w:r>
      <w:r w:rsidRPr="00B40FAB">
        <w:rPr>
          <w:rFonts w:ascii="Sylfaen" w:hAnsi="Sylfaen" w:cs="Sylfaen"/>
          <w:sz w:val="24"/>
          <w:szCs w:val="24"/>
          <w:lang w:val="ka-GE"/>
        </w:rPr>
        <w:t>და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ექიმებს </w:t>
      </w:r>
      <w:r w:rsidR="002E4E1E">
        <w:rPr>
          <w:rFonts w:ascii="Sylfaen" w:hAnsi="Sylfaen" w:cs="Sylfaen"/>
          <w:sz w:val="24"/>
          <w:szCs w:val="24"/>
          <w:lang w:val="ka-GE"/>
        </w:rPr>
        <w:t>შეე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ძლებათ ახალი რეცეპტის გაცემა </w:t>
      </w:r>
      <w:r w:rsidR="00262BE3">
        <w:rPr>
          <w:rFonts w:ascii="Sylfaen" w:hAnsi="Sylfaen" w:cs="Sylfaen"/>
          <w:sz w:val="24"/>
          <w:szCs w:val="24"/>
          <w:lang w:val="ka-GE"/>
        </w:rPr>
        <w:t>ელეტრონულად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ეს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ათავისუფლებს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დროს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როგორც პაციენტის</w:t>
      </w:r>
      <w:r w:rsidRPr="00B40FAB">
        <w:rPr>
          <w:rFonts w:ascii="Sylfaen" w:hAnsi="Sylfaen"/>
          <w:sz w:val="24"/>
          <w:szCs w:val="24"/>
          <w:lang w:val="ka-GE"/>
        </w:rPr>
        <w:t>თვის</w:t>
      </w:r>
      <w:r w:rsidR="002E4E1E">
        <w:rPr>
          <w:rFonts w:ascii="Sylfaen" w:hAnsi="Sylfaen"/>
          <w:sz w:val="24"/>
          <w:szCs w:val="24"/>
          <w:lang w:val="ka-GE"/>
        </w:rPr>
        <w:t>,</w:t>
      </w:r>
      <w:r w:rsidRPr="00B40FAB">
        <w:rPr>
          <w:rFonts w:ascii="Sylfaen" w:hAnsi="Sylfaen"/>
          <w:sz w:val="24"/>
          <w:szCs w:val="24"/>
          <w:lang w:val="ka-GE"/>
        </w:rPr>
        <w:t xml:space="preserve"> ასე</w:t>
      </w:r>
      <w:r w:rsidR="002E4E1E">
        <w:rPr>
          <w:rFonts w:ascii="Sylfaen" w:hAnsi="Sylfaen"/>
          <w:sz w:val="24"/>
          <w:szCs w:val="24"/>
          <w:lang w:val="ka-GE"/>
        </w:rPr>
        <w:t>ვ</w:t>
      </w:r>
      <w:r w:rsidRPr="00B40FAB">
        <w:rPr>
          <w:rFonts w:ascii="Sylfaen" w:hAnsi="Sylfaen"/>
          <w:sz w:val="24"/>
          <w:szCs w:val="24"/>
          <w:lang w:val="ka-GE"/>
        </w:rPr>
        <w:t xml:space="preserve">ე </w:t>
      </w:r>
      <w:r w:rsidRPr="00B40FAB">
        <w:rPr>
          <w:rFonts w:ascii="Sylfaen" w:hAnsi="Sylfaen" w:cs="Sylfaen"/>
          <w:sz w:val="24"/>
          <w:szCs w:val="24"/>
          <w:lang w:val="ka-GE"/>
        </w:rPr>
        <w:t>ექიმისთვის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და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ამცირებს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AB7A0B">
        <w:rPr>
          <w:rFonts w:ascii="Sylfaen" w:hAnsi="Sylfaen" w:cs="Sylfaen"/>
          <w:sz w:val="24"/>
          <w:szCs w:val="24"/>
          <w:lang w:val="ka-GE"/>
        </w:rPr>
        <w:t>სამედიცინო დაწესებულების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 ადმინისტრაციულ დატვირთვას.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</w:p>
    <w:p w:rsidR="00C745F1" w:rsidRDefault="00C745F1" w:rsidP="002E4E1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 ექიმი დახარჯავს ნაკლებ დროს ელექტრონული რეცეპტის გამოწერაზე</w:t>
      </w:r>
    </w:p>
    <w:p w:rsidR="00C745F1" w:rsidRDefault="00C745F1" w:rsidP="002E4E1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 ფარმაცევტი და</w:t>
      </w:r>
      <w:r>
        <w:rPr>
          <w:rFonts w:ascii="Sylfaen" w:hAnsi="Sylfaen"/>
          <w:sz w:val="24"/>
          <w:szCs w:val="24"/>
          <w:lang w:val="ka-GE"/>
        </w:rPr>
        <w:t>ხარჯავს ნაკლებ დროს ელექტრონული რეცეპტის</w:t>
      </w:r>
      <w:r>
        <w:rPr>
          <w:rFonts w:ascii="Sylfaen" w:hAnsi="Sylfaen"/>
          <w:sz w:val="24"/>
          <w:szCs w:val="24"/>
          <w:lang w:val="ka-GE"/>
        </w:rPr>
        <w:t xml:space="preserve"> რეალიზებაზე და მეტ დროს დაუთმობს კლიენტის მომსახურებას</w:t>
      </w:r>
      <w:bookmarkStart w:id="0" w:name="_GoBack"/>
      <w:bookmarkEnd w:id="0"/>
    </w:p>
    <w:p w:rsidR="002E4E1E" w:rsidRDefault="002E4E1E" w:rsidP="002E4E1E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-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ახდენს</w:t>
      </w:r>
      <w:r w:rsidR="00DC3A54"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="00DC3A54" w:rsidRPr="00B40FAB">
        <w:rPr>
          <w:rFonts w:ascii="Sylfaen" w:hAnsi="Sylfaen" w:cs="Sylfaen"/>
          <w:sz w:val="24"/>
          <w:szCs w:val="24"/>
          <w:lang w:val="ka-GE"/>
        </w:rPr>
        <w:t>შეცდომები</w:t>
      </w:r>
      <w:r w:rsidR="00DC3A54" w:rsidRPr="00B40FAB">
        <w:rPr>
          <w:rFonts w:ascii="Sylfaen" w:hAnsi="Sylfaen"/>
          <w:sz w:val="24"/>
          <w:szCs w:val="24"/>
          <w:lang w:val="ka-GE"/>
        </w:rPr>
        <w:t>ს პრევენციას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2E4E1E" w:rsidRDefault="00DC3A54" w:rsidP="002E4E1E">
      <w:pPr>
        <w:jc w:val="both"/>
        <w:rPr>
          <w:rFonts w:ascii="Sylfaen" w:hAnsi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t xml:space="preserve">- </w:t>
      </w:r>
      <w:r w:rsidR="00AB7A0B">
        <w:rPr>
          <w:rFonts w:ascii="Sylfaen" w:hAnsi="Sylfaen" w:cs="Sylfaen"/>
          <w:sz w:val="24"/>
          <w:szCs w:val="24"/>
          <w:lang w:val="ka-GE"/>
        </w:rPr>
        <w:t>ექიმს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შე</w:t>
      </w:r>
      <w:r w:rsidR="002E4E1E">
        <w:rPr>
          <w:rFonts w:ascii="Sylfaen" w:hAnsi="Sylfaen" w:cs="Sylfaen"/>
          <w:sz w:val="24"/>
          <w:szCs w:val="24"/>
          <w:lang w:val="ka-GE"/>
        </w:rPr>
        <w:t>ე</w:t>
      </w:r>
      <w:r w:rsidRPr="00B40FAB">
        <w:rPr>
          <w:rFonts w:ascii="Sylfaen" w:hAnsi="Sylfaen" w:cs="Sylfaen"/>
          <w:sz w:val="24"/>
          <w:szCs w:val="24"/>
          <w:lang w:val="ka-GE"/>
        </w:rPr>
        <w:t>ძლ</w:t>
      </w:r>
      <w:r w:rsidR="00AB7A0B">
        <w:rPr>
          <w:rFonts w:ascii="Sylfaen" w:hAnsi="Sylfaen" w:cs="Sylfaen"/>
          <w:sz w:val="24"/>
          <w:szCs w:val="24"/>
          <w:lang w:val="ka-GE"/>
        </w:rPr>
        <w:t>ება განახორციელოს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 xml:space="preserve">პაციენტზე მედიკამენტების </w:t>
      </w:r>
      <w:r w:rsidRPr="00B40FAB">
        <w:rPr>
          <w:rFonts w:ascii="Sylfaen" w:hAnsi="Sylfaen"/>
          <w:sz w:val="24"/>
          <w:szCs w:val="24"/>
          <w:lang w:val="ka-GE"/>
        </w:rPr>
        <w:t xml:space="preserve"> დანიშნვნის ისტორიის </w:t>
      </w:r>
      <w:r w:rsidRPr="00B40FAB">
        <w:rPr>
          <w:rFonts w:ascii="Sylfaen" w:hAnsi="Sylfaen" w:cs="Sylfaen"/>
          <w:sz w:val="24"/>
          <w:szCs w:val="24"/>
          <w:lang w:val="ka-GE"/>
        </w:rPr>
        <w:t>მონიტორინგი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</w:p>
    <w:p w:rsidR="002E4E1E" w:rsidRDefault="00DC3A54" w:rsidP="002E4E1E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t xml:space="preserve">- მედიკამენტების მოხმარების </w:t>
      </w:r>
      <w:r w:rsidRPr="00B40FAB">
        <w:rPr>
          <w:rFonts w:ascii="Sylfaen" w:hAnsi="Sylfaen" w:cs="Sylfaen"/>
          <w:sz w:val="24"/>
          <w:szCs w:val="24"/>
          <w:lang w:val="ka-GE"/>
        </w:rPr>
        <w:t>მონაცემებზე ხელმისაწვდომობის გაუმჯობესება</w:t>
      </w:r>
    </w:p>
    <w:p w:rsidR="002E4E1E" w:rsidRDefault="00DC3A54" w:rsidP="002E4E1E">
      <w:pPr>
        <w:jc w:val="both"/>
        <w:rPr>
          <w:rFonts w:ascii="Sylfaen" w:hAnsi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lastRenderedPageBreak/>
        <w:t xml:space="preserve">- მედიკამენტების მოხმარების </w:t>
      </w:r>
      <w:r w:rsidRPr="00B40FAB">
        <w:rPr>
          <w:rFonts w:ascii="Sylfaen" w:hAnsi="Sylfaen" w:cs="Sylfaen"/>
          <w:sz w:val="24"/>
          <w:szCs w:val="24"/>
          <w:lang w:val="ka-GE"/>
        </w:rPr>
        <w:t>ოპტიმიზაცია</w:t>
      </w:r>
    </w:p>
    <w:p w:rsidR="00DC3A54" w:rsidRPr="00AB7A0B" w:rsidRDefault="00DC3A54" w:rsidP="002E4E1E">
      <w:pPr>
        <w:jc w:val="both"/>
        <w:rPr>
          <w:rFonts w:ascii="Sylfaen" w:hAnsi="Sylfaen"/>
          <w:sz w:val="24"/>
          <w:szCs w:val="24"/>
          <w:lang w:val="ka-GE"/>
        </w:rPr>
      </w:pPr>
      <w:r w:rsidRPr="00B40FAB">
        <w:rPr>
          <w:rFonts w:ascii="Sylfaen" w:hAnsi="Sylfaen"/>
          <w:sz w:val="24"/>
          <w:szCs w:val="24"/>
          <w:lang w:val="ka-GE"/>
        </w:rPr>
        <w:t xml:space="preserve">- </w:t>
      </w:r>
      <w:r w:rsidRPr="00B40FAB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B40FAB">
        <w:rPr>
          <w:rFonts w:ascii="Sylfaen" w:hAnsi="Sylfaen"/>
          <w:sz w:val="24"/>
          <w:szCs w:val="24"/>
          <w:lang w:val="ka-GE"/>
        </w:rPr>
        <w:t xml:space="preserve"> რეცეპტების </w:t>
      </w:r>
      <w:r w:rsidR="00AB7A0B">
        <w:rPr>
          <w:rFonts w:ascii="Sylfaen" w:hAnsi="Sylfaen" w:cs="Sylfaen"/>
          <w:sz w:val="24"/>
          <w:szCs w:val="24"/>
          <w:lang w:val="ka-GE"/>
        </w:rPr>
        <w:t xml:space="preserve">მომსახურება შეამცირებს </w:t>
      </w:r>
      <w:r w:rsidRPr="00B40FAB">
        <w:rPr>
          <w:rFonts w:ascii="Sylfaen" w:hAnsi="Sylfaen" w:cs="Sylfaen"/>
          <w:sz w:val="24"/>
          <w:szCs w:val="24"/>
          <w:lang w:val="ka-GE"/>
        </w:rPr>
        <w:t>ქაღალდის</w:t>
      </w:r>
      <w:r w:rsidRPr="00B40FAB">
        <w:rPr>
          <w:rFonts w:ascii="Sylfaen" w:hAnsi="Sylfaen"/>
          <w:sz w:val="24"/>
          <w:szCs w:val="24"/>
          <w:lang w:val="ka-GE"/>
        </w:rPr>
        <w:t xml:space="preserve"> </w:t>
      </w:r>
      <w:r w:rsidRPr="00B40FAB">
        <w:rPr>
          <w:rFonts w:ascii="Sylfaen" w:hAnsi="Sylfaen" w:cs="Sylfaen"/>
          <w:sz w:val="24"/>
          <w:szCs w:val="24"/>
          <w:lang w:val="ka-GE"/>
        </w:rPr>
        <w:t>მოხმარება</w:t>
      </w:r>
      <w:r w:rsidR="00AB7A0B">
        <w:rPr>
          <w:rFonts w:ascii="Sylfaen" w:hAnsi="Sylfaen" w:cs="Sylfaen"/>
          <w:sz w:val="24"/>
          <w:szCs w:val="24"/>
          <w:lang w:val="ka-GE"/>
        </w:rPr>
        <w:t>ს</w:t>
      </w:r>
      <w:r w:rsidRPr="00B40FAB">
        <w:rPr>
          <w:rFonts w:ascii="Sylfaen" w:hAnsi="Sylfaen"/>
          <w:sz w:val="24"/>
          <w:szCs w:val="24"/>
          <w:lang w:val="ka-GE"/>
        </w:rPr>
        <w:t xml:space="preserve"> 50% -</w:t>
      </w:r>
      <w:r w:rsidRPr="00B40FAB">
        <w:rPr>
          <w:rFonts w:ascii="Sylfaen" w:hAnsi="Sylfaen" w:cs="Sylfaen"/>
          <w:sz w:val="24"/>
          <w:szCs w:val="24"/>
          <w:lang w:val="ka-GE"/>
        </w:rPr>
        <w:t>ით</w:t>
      </w:r>
      <w:r w:rsidR="00AB7A0B">
        <w:rPr>
          <w:rFonts w:ascii="Sylfaen" w:hAnsi="Sylfaen"/>
          <w:sz w:val="24"/>
          <w:szCs w:val="24"/>
          <w:lang w:val="ka-GE"/>
        </w:rPr>
        <w:t xml:space="preserve"> ( </w:t>
      </w:r>
      <w:r w:rsidR="00AB7A0B">
        <w:rPr>
          <w:rFonts w:ascii="Sylfaen" w:hAnsi="Sylfaen"/>
          <w:sz w:val="24"/>
          <w:szCs w:val="24"/>
        </w:rPr>
        <w:t>“going green”,</w:t>
      </w:r>
      <w:r w:rsidR="00AB7A0B">
        <w:rPr>
          <w:rFonts w:ascii="Sylfaen" w:hAnsi="Sylfaen"/>
          <w:sz w:val="24"/>
          <w:szCs w:val="24"/>
          <w:lang w:val="ka-GE"/>
        </w:rPr>
        <w:t xml:space="preserve"> ანუ გარემოს დაცვის ამბავში, ა.შ.</w:t>
      </w:r>
    </w:p>
    <w:p w:rsidR="005225ED" w:rsidRPr="00B40FAB" w:rsidRDefault="005225ED" w:rsidP="002E4E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5225ED" w:rsidRPr="00B40FAB" w:rsidRDefault="005225ED" w:rsidP="002E4E1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225ED" w:rsidRPr="00B40F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51"/>
    <w:rsid w:val="000F2894"/>
    <w:rsid w:val="00232CCF"/>
    <w:rsid w:val="00262BE3"/>
    <w:rsid w:val="002E4E1E"/>
    <w:rsid w:val="005225ED"/>
    <w:rsid w:val="00561A51"/>
    <w:rsid w:val="008F309B"/>
    <w:rsid w:val="00AB7A0B"/>
    <w:rsid w:val="00B40FAB"/>
    <w:rsid w:val="00C745F1"/>
    <w:rsid w:val="00DC3A54"/>
    <w:rsid w:val="00D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108EF-DA0E-4ECD-AF95-8B3687B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F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F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0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40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Telia</dc:creator>
  <cp:keywords/>
  <dc:description/>
  <cp:lastModifiedBy>Nino Berdzuli</cp:lastModifiedBy>
  <cp:revision>3</cp:revision>
  <dcterms:created xsi:type="dcterms:W3CDTF">2016-08-10T12:35:00Z</dcterms:created>
  <dcterms:modified xsi:type="dcterms:W3CDTF">2016-08-10T12:41:00Z</dcterms:modified>
</cp:coreProperties>
</file>